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097B" w:rsidRDefault="00F93133">
      <w:pPr>
        <w:rPr>
          <w:sz w:val="0"/>
          <w:szCs w:val="0"/>
        </w:rPr>
      </w:pPr>
      <w:r w:rsidRPr="00F93133"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-679450</wp:posOffset>
            </wp:positionH>
            <wp:positionV relativeFrom="paragraph">
              <wp:posOffset>-319405</wp:posOffset>
            </wp:positionV>
            <wp:extent cx="7426960" cy="10494645"/>
            <wp:effectExtent l="0" t="0" r="0" b="0"/>
            <wp:wrapTopAndBottom/>
            <wp:docPr id="1" name="Рисунок 1" descr="C:\Users\Пользователь\Desktop\ИО-15\История политических учений зарубежных стран с Античности до Нового времени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ИО-15\История политических учений зарубежных стран с Античности до Нового времени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6960" cy="1049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FC097B" w:rsidRPr="00F93133" w:rsidRDefault="00F93133">
      <w:pPr>
        <w:rPr>
          <w:sz w:val="0"/>
          <w:szCs w:val="0"/>
          <w:lang w:val="ru-RU"/>
        </w:rPr>
      </w:pPr>
      <w:r w:rsidRPr="00F93133"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-638810</wp:posOffset>
            </wp:positionH>
            <wp:positionV relativeFrom="paragraph">
              <wp:posOffset>-237490</wp:posOffset>
            </wp:positionV>
            <wp:extent cx="7397750" cy="10454005"/>
            <wp:effectExtent l="0" t="0" r="0" b="0"/>
            <wp:wrapTopAndBottom/>
            <wp:docPr id="2" name="Рисунок 2" descr="C:\Users\Пользователь\Desktop\ИО-15\История политических учений зарубежных стран с Античности до Нового времени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ИО-15\История политических учений зарубежных стран с Античности до Нового времени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0" cy="1045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3133">
        <w:rPr>
          <w:lang w:val="ru-RU"/>
        </w:rPr>
        <w:br w:type="page"/>
      </w:r>
    </w:p>
    <w:p w:rsidR="00FC097B" w:rsidRDefault="00F93133">
      <w:pPr>
        <w:rPr>
          <w:sz w:val="0"/>
          <w:szCs w:val="0"/>
        </w:rPr>
      </w:pPr>
      <w:r>
        <w:lastRenderedPageBreak/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89"/>
        <w:gridCol w:w="1485"/>
        <w:gridCol w:w="1749"/>
        <w:gridCol w:w="4809"/>
        <w:gridCol w:w="973"/>
      </w:tblGrid>
      <w:tr w:rsidR="00FC097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FC097B" w:rsidRDefault="00FC097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FC097B" w:rsidRPr="003A609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C097B" w:rsidRPr="003A609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«История политических учений зарубежных стран от Античности до Нового времени» являются формирование у студентов целостных представлений об истории возникновения и развития политических учений, отдельных политических концепций и теорий происхождения государства.</w:t>
            </w:r>
          </w:p>
        </w:tc>
      </w:tr>
      <w:tr w:rsidR="00FC097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FC097B" w:rsidRPr="003A60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-овладеть практическими знаниями важнейших факторов исторического развития;</w:t>
            </w:r>
          </w:p>
        </w:tc>
      </w:tr>
      <w:tr w:rsidR="00FC097B" w:rsidRPr="003A609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–​ приобрести навыки исторического мышления, научно обоснованного анализа различных объяснений исторического прошлого и современной действительности;</w:t>
            </w:r>
          </w:p>
        </w:tc>
      </w:tr>
      <w:tr w:rsidR="00FC097B" w:rsidRPr="003A60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–​ выработать умение использовать историю политических учений в курсе всеобщей истории;</w:t>
            </w:r>
          </w:p>
        </w:tc>
      </w:tr>
      <w:tr w:rsidR="00FC097B" w:rsidRPr="003A60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–​ научиться корректному ведению дискуссий, отстаиванию в условиях плюрализма мнений собственной позиции.</w:t>
            </w:r>
          </w:p>
        </w:tc>
      </w:tr>
      <w:tr w:rsidR="00FC097B" w:rsidRPr="003A6091">
        <w:trPr>
          <w:trHeight w:hRule="exact" w:val="277"/>
        </w:trPr>
        <w:tc>
          <w:tcPr>
            <w:tcW w:w="766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</w:tr>
      <w:tr w:rsidR="00FC097B" w:rsidRPr="003A609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C097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Б1.В.ДВ.14</w:t>
            </w:r>
          </w:p>
        </w:tc>
      </w:tr>
      <w:tr w:rsidR="00FC097B" w:rsidRPr="003A609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C097B" w:rsidRPr="003A60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данная дисциплина:</w:t>
            </w:r>
          </w:p>
        </w:tc>
      </w:tr>
      <w:tr w:rsidR="00FC097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средних веков</w:t>
            </w:r>
          </w:p>
        </w:tc>
      </w:tr>
      <w:tr w:rsidR="00FC097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Историческая география</w:t>
            </w:r>
          </w:p>
        </w:tc>
      </w:tr>
      <w:tr w:rsidR="00FC097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Этнология</w:t>
            </w:r>
          </w:p>
        </w:tc>
      </w:tr>
      <w:tr w:rsidR="00FC097B" w:rsidRPr="003A609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C097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средневекового Востока</w:t>
            </w:r>
          </w:p>
        </w:tc>
      </w:tr>
      <w:tr w:rsidR="00FC097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Антиковедение</w:t>
            </w:r>
          </w:p>
        </w:tc>
      </w:tr>
      <w:tr w:rsidR="00FC097B" w:rsidRPr="003A60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стран Азии и Африки</w:t>
            </w:r>
          </w:p>
        </w:tc>
      </w:tr>
      <w:tr w:rsidR="00FC097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</w:p>
        </w:tc>
      </w:tr>
      <w:tr w:rsidR="00FC097B">
        <w:trPr>
          <w:trHeight w:hRule="exact" w:val="277"/>
        </w:trPr>
        <w:tc>
          <w:tcPr>
            <w:tcW w:w="766" w:type="dxa"/>
          </w:tcPr>
          <w:p w:rsidR="00FC097B" w:rsidRDefault="00FC097B"/>
        </w:tc>
        <w:tc>
          <w:tcPr>
            <w:tcW w:w="511" w:type="dxa"/>
          </w:tcPr>
          <w:p w:rsidR="00FC097B" w:rsidRDefault="00FC097B"/>
        </w:tc>
        <w:tc>
          <w:tcPr>
            <w:tcW w:w="1560" w:type="dxa"/>
          </w:tcPr>
          <w:p w:rsidR="00FC097B" w:rsidRDefault="00FC097B"/>
        </w:tc>
        <w:tc>
          <w:tcPr>
            <w:tcW w:w="1844" w:type="dxa"/>
          </w:tcPr>
          <w:p w:rsidR="00FC097B" w:rsidRDefault="00FC097B"/>
        </w:tc>
        <w:tc>
          <w:tcPr>
            <w:tcW w:w="5104" w:type="dxa"/>
          </w:tcPr>
          <w:p w:rsidR="00FC097B" w:rsidRDefault="00FC097B"/>
        </w:tc>
        <w:tc>
          <w:tcPr>
            <w:tcW w:w="993" w:type="dxa"/>
          </w:tcPr>
          <w:p w:rsidR="00FC097B" w:rsidRDefault="00FC097B"/>
        </w:tc>
      </w:tr>
      <w:tr w:rsidR="00FC097B" w:rsidRPr="003A609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C097B" w:rsidRPr="003A6091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способностью использовать основы философских и социогуманитарных знаний для формирования научного мировоззрения</w:t>
            </w:r>
          </w:p>
        </w:tc>
      </w:tr>
      <w:tr w:rsidR="00FC097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C097B" w:rsidRPr="003A609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обладает широкой сферой социогуманитарных и философских знаний для формирования научного мировоззрения учащихся</w:t>
            </w:r>
          </w:p>
        </w:tc>
      </w:tr>
      <w:tr w:rsidR="00FC097B" w:rsidRPr="003A609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уверенно использует знания социогуманитарных и философских дисциплин для формирования научного мировоззрения учащихся</w:t>
            </w:r>
          </w:p>
        </w:tc>
      </w:tr>
      <w:tr w:rsidR="00FC097B" w:rsidRPr="003A609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неуверенно использует знания социогуманитарных и философских дисциплин для формирования научного мировоззрения учащихся</w:t>
            </w:r>
          </w:p>
        </w:tc>
      </w:tr>
      <w:tr w:rsidR="00FC097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C097B" w:rsidRPr="003A609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системно подходить с использованием философских и социогуманитарных знаний для решения задач по формированию научного мировоззрения</w:t>
            </w:r>
          </w:p>
        </w:tc>
      </w:tr>
      <w:tr w:rsidR="00FC097B" w:rsidRPr="003A609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обнаруживать общие тенденции с использованием философских и социогуманитарных знаний для решения задач по формированию научного мировоззрения</w:t>
            </w:r>
          </w:p>
        </w:tc>
      </w:tr>
      <w:tr w:rsidR="00FC097B" w:rsidRPr="003A609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общими представлениями о системе социогуманитарных знаний для решения задач по формированию научного мировоззрения</w:t>
            </w:r>
          </w:p>
        </w:tc>
      </w:tr>
      <w:tr w:rsidR="00FC097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C097B" w:rsidRPr="003A609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широким спектром социогуманитарных и философских знаний по истории политических учений зарубежных стран</w:t>
            </w:r>
          </w:p>
        </w:tc>
      </w:tr>
      <w:tr w:rsidR="00FC097B" w:rsidRPr="003A609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осноными социогуманитарными и философскими знаниями по истории политических учений зарубежных стран</w:t>
            </w:r>
          </w:p>
        </w:tc>
      </w:tr>
      <w:tr w:rsidR="00FC097B" w:rsidRPr="003A609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общие представления о системе социогуманитарных и философских знаний по истории политических учений зарубежных стран</w:t>
            </w:r>
          </w:p>
        </w:tc>
      </w:tr>
      <w:tr w:rsidR="00FC097B" w:rsidRPr="003A6091">
        <w:trPr>
          <w:trHeight w:hRule="exact" w:val="138"/>
        </w:trPr>
        <w:tc>
          <w:tcPr>
            <w:tcW w:w="766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</w:tr>
      <w:tr w:rsidR="00FC097B" w:rsidRPr="003A6091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FC097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C097B" w:rsidRPr="003A609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системные знания основных этапов и закономерностей исторического развития политической мысли зарубежных государств</w:t>
            </w:r>
          </w:p>
        </w:tc>
      </w:tr>
      <w:tr w:rsidR="00FC097B" w:rsidRPr="003A609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основные положения об основных этапах и закономерностей исторического развития политической мысли зарубежных государств</w:t>
            </w:r>
          </w:p>
        </w:tc>
      </w:tr>
    </w:tbl>
    <w:p w:rsidR="00FC097B" w:rsidRPr="00F93133" w:rsidRDefault="00F93133">
      <w:pPr>
        <w:rPr>
          <w:sz w:val="0"/>
          <w:szCs w:val="0"/>
          <w:lang w:val="ru-RU"/>
        </w:rPr>
      </w:pPr>
      <w:r w:rsidRPr="00F9313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99"/>
        <w:gridCol w:w="271"/>
        <w:gridCol w:w="2916"/>
        <w:gridCol w:w="143"/>
        <w:gridCol w:w="827"/>
        <w:gridCol w:w="700"/>
        <w:gridCol w:w="1120"/>
        <w:gridCol w:w="1256"/>
        <w:gridCol w:w="689"/>
        <w:gridCol w:w="402"/>
        <w:gridCol w:w="984"/>
      </w:tblGrid>
      <w:tr w:rsidR="00FC097B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FC097B" w:rsidRDefault="00FC097B"/>
        </w:tc>
        <w:tc>
          <w:tcPr>
            <w:tcW w:w="710" w:type="dxa"/>
          </w:tcPr>
          <w:p w:rsidR="00FC097B" w:rsidRDefault="00FC097B"/>
        </w:tc>
        <w:tc>
          <w:tcPr>
            <w:tcW w:w="1135" w:type="dxa"/>
          </w:tcPr>
          <w:p w:rsidR="00FC097B" w:rsidRDefault="00FC097B"/>
        </w:tc>
        <w:tc>
          <w:tcPr>
            <w:tcW w:w="1277" w:type="dxa"/>
          </w:tcPr>
          <w:p w:rsidR="00FC097B" w:rsidRDefault="00FC097B"/>
        </w:tc>
        <w:tc>
          <w:tcPr>
            <w:tcW w:w="710" w:type="dxa"/>
          </w:tcPr>
          <w:p w:rsidR="00FC097B" w:rsidRDefault="00FC097B"/>
        </w:tc>
        <w:tc>
          <w:tcPr>
            <w:tcW w:w="426" w:type="dxa"/>
          </w:tcPr>
          <w:p w:rsidR="00FC097B" w:rsidRDefault="00FC097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FC097B" w:rsidRPr="003A609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общие представления об основных этапах и закономерностей исторического развития политической мысли зарубежных государств</w:t>
            </w:r>
          </w:p>
        </w:tc>
      </w:tr>
      <w:tr w:rsidR="00FC097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C097B" w:rsidRPr="003A609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глубоко анализировать социально-исторические явления повлиявшие на развитие истории политических учений зарубежных стран</w:t>
            </w:r>
          </w:p>
        </w:tc>
      </w:tr>
      <w:tr w:rsidR="00FC097B" w:rsidRPr="003A609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анализировать социально-исторические явления повлиявшие на развитие истории политических учений зарубежных стран</w:t>
            </w:r>
          </w:p>
        </w:tc>
      </w:tr>
      <w:tr w:rsidR="00FC097B" w:rsidRPr="003A609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в общих чертах анализировать социально-исторические явления повлиявшие на развитие истории политических учений зарубежных стран</w:t>
            </w:r>
          </w:p>
        </w:tc>
      </w:tr>
      <w:tr w:rsidR="00FC097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C097B" w:rsidRPr="003A609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владеет навыками использования в исторических исследованиях знаний основных этапов и закономерностей исторического развития политической мысли западноевропейских стран</w:t>
            </w:r>
          </w:p>
        </w:tc>
      </w:tr>
      <w:tr w:rsidR="00FC097B" w:rsidRPr="003A609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основными навыками использования в исторических исследованиях знаний основных этапов и закономерностей исторического развития политической мысли западноевропейских стран</w:t>
            </w:r>
          </w:p>
        </w:tc>
      </w:tr>
      <w:tr w:rsidR="00FC097B" w:rsidRPr="003A609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Неуверенно владеет навыками использования в исторических исследованиях знаний основных этапов и закономерностей исторического развития политической мысли западноевропейских стран</w:t>
            </w:r>
          </w:p>
        </w:tc>
      </w:tr>
      <w:tr w:rsidR="00FC097B" w:rsidRPr="003A6091">
        <w:trPr>
          <w:trHeight w:hRule="exact" w:val="138"/>
        </w:trPr>
        <w:tc>
          <w:tcPr>
            <w:tcW w:w="766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</w:tr>
      <w:tr w:rsidR="00FC097B" w:rsidRPr="003A6091">
        <w:trPr>
          <w:trHeight w:hRule="exact" w:val="30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руководить учебно-исследовательской деятельностью обучающихся</w:t>
            </w:r>
          </w:p>
        </w:tc>
      </w:tr>
      <w:tr w:rsidR="00FC097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C097B" w:rsidRPr="003A609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системные знания принципов руководства учебно-исследовательской деятельностью обучающихся в области истории политической мысли зарубежных государств</w:t>
            </w:r>
          </w:p>
        </w:tc>
      </w:tr>
      <w:tr w:rsidR="00FC097B" w:rsidRPr="003A609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Знаает основные принципы руководства учебно-исследовательской деятельностью обучающихся в области истории политической мысли зарубежных государств</w:t>
            </w:r>
          </w:p>
        </w:tc>
      </w:tr>
      <w:tr w:rsidR="00FC097B" w:rsidRPr="003A609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общие представления о принципах руководства учебно-исследовательской деятельностью обучающихся в области истории политической мысли зарубежных государств</w:t>
            </w:r>
          </w:p>
        </w:tc>
      </w:tr>
      <w:tr w:rsidR="00FC097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C097B" w:rsidRPr="003A609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самостоятельно выстраивать руководство учебно-исследовательской деятельностью обучающихся в области истории политической мысли зарубежных государств</w:t>
            </w:r>
          </w:p>
        </w:tc>
      </w:tr>
      <w:tr w:rsidR="00FC097B" w:rsidRPr="003A609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руководить учебно-исследовательской деятельностью обучающихся в области истории политической мысли зарубежных государств</w:t>
            </w:r>
          </w:p>
        </w:tc>
      </w:tr>
      <w:tr w:rsidR="00FC097B" w:rsidRPr="003A609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на удовлетворительном уровне выстраивать руководство учебно-исследовательской деятельностью обучающихся в области истории политической мысли зарубежных государств</w:t>
            </w:r>
          </w:p>
        </w:tc>
      </w:tr>
      <w:tr w:rsidR="00FC097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C097B" w:rsidRPr="003A609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владеет навыками руководства учебно-исследовательской деятельностью обучающихся в области истории политической мысли зарубежных государств</w:t>
            </w:r>
          </w:p>
        </w:tc>
      </w:tr>
      <w:tr w:rsidR="00FC097B" w:rsidRPr="003A609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основными навыками руководства учебно-исследовательской деятельностью обучающихся в области истории политической мысли зарубежных государств</w:t>
            </w:r>
          </w:p>
        </w:tc>
      </w:tr>
      <w:tr w:rsidR="00FC097B" w:rsidRPr="003A609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Неуверенно владеет навыками руководства учебно-исследовательской деятельностью обучающихся в области истории политической мысли зарубежных государств</w:t>
            </w:r>
          </w:p>
        </w:tc>
      </w:tr>
      <w:tr w:rsidR="00FC097B" w:rsidRPr="003A6091">
        <w:trPr>
          <w:trHeight w:hRule="exact" w:val="138"/>
        </w:trPr>
        <w:tc>
          <w:tcPr>
            <w:tcW w:w="766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</w:tr>
      <w:tr w:rsidR="00FC097B" w:rsidRPr="003A6091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FC097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C097B" w:rsidRPr="003A609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события, процессы и закономерности развития политических учений и их конкретное содержание на основе изучения текстов источников.</w:t>
            </w:r>
          </w:p>
        </w:tc>
      </w:tr>
      <w:tr w:rsidR="00FC097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C097B" w:rsidRPr="003A60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корпус базовых политических теорий;</w:t>
            </w:r>
          </w:p>
        </w:tc>
      </w:tr>
      <w:tr w:rsidR="00FC097B" w:rsidRPr="003A609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устанавливать причинно-следственные связи, существующие между ними.</w:t>
            </w:r>
          </w:p>
        </w:tc>
      </w:tr>
      <w:tr w:rsidR="00FC097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C097B" w:rsidRPr="003A60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понятиями и терминами, связанными с историей политических теорий;</w:t>
            </w:r>
          </w:p>
        </w:tc>
      </w:tr>
      <w:tr w:rsidR="00FC097B" w:rsidRPr="003A60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научного анализа, использования и обновления знаний;</w:t>
            </w:r>
          </w:p>
        </w:tc>
      </w:tr>
      <w:tr w:rsidR="00FC097B" w:rsidRPr="003A609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презентации результатов своей учебной деятельности в виде устных, письменных ответов, а также выполненных с помощью современных электронных и интерактивных средств.</w:t>
            </w:r>
          </w:p>
        </w:tc>
      </w:tr>
      <w:tr w:rsidR="00FC097B" w:rsidRPr="003A6091">
        <w:trPr>
          <w:trHeight w:hRule="exact" w:val="277"/>
        </w:trPr>
        <w:tc>
          <w:tcPr>
            <w:tcW w:w="766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</w:tr>
      <w:tr w:rsidR="00FC097B" w:rsidRPr="003A609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C097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FC097B" w:rsidRPr="003A609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C097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Предмет и содержание Истории политических учений.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</w:tr>
    </w:tbl>
    <w:p w:rsidR="00FC097B" w:rsidRPr="00F93133" w:rsidRDefault="00F93133">
      <w:pPr>
        <w:rPr>
          <w:sz w:val="0"/>
          <w:szCs w:val="0"/>
          <w:lang w:val="ru-RU"/>
        </w:rPr>
      </w:pPr>
      <w:r w:rsidRPr="00F9313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7"/>
        <w:gridCol w:w="3363"/>
        <w:gridCol w:w="119"/>
        <w:gridCol w:w="814"/>
        <w:gridCol w:w="682"/>
        <w:gridCol w:w="1091"/>
        <w:gridCol w:w="1247"/>
        <w:gridCol w:w="674"/>
        <w:gridCol w:w="389"/>
        <w:gridCol w:w="948"/>
      </w:tblGrid>
      <w:tr w:rsidR="00FC097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FC097B" w:rsidRDefault="00FC097B"/>
        </w:tc>
        <w:tc>
          <w:tcPr>
            <w:tcW w:w="710" w:type="dxa"/>
          </w:tcPr>
          <w:p w:rsidR="00FC097B" w:rsidRDefault="00FC097B"/>
        </w:tc>
        <w:tc>
          <w:tcPr>
            <w:tcW w:w="1135" w:type="dxa"/>
          </w:tcPr>
          <w:p w:rsidR="00FC097B" w:rsidRDefault="00FC097B"/>
        </w:tc>
        <w:tc>
          <w:tcPr>
            <w:tcW w:w="1277" w:type="dxa"/>
          </w:tcPr>
          <w:p w:rsidR="00FC097B" w:rsidRDefault="00FC097B"/>
        </w:tc>
        <w:tc>
          <w:tcPr>
            <w:tcW w:w="710" w:type="dxa"/>
          </w:tcPr>
          <w:p w:rsidR="00FC097B" w:rsidRDefault="00FC097B"/>
        </w:tc>
        <w:tc>
          <w:tcPr>
            <w:tcW w:w="426" w:type="dxa"/>
          </w:tcPr>
          <w:p w:rsidR="00FC097B" w:rsidRDefault="00FC097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FC097B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содержание истории политических учений. Периодизация истории политических учений.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Л2.3Л3.1 Л3.2 Л3.3 Л3.4</w:t>
            </w:r>
          </w:p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C097B"/>
        </w:tc>
      </w:tr>
      <w:tr w:rsidR="00FC097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 учебной дисциплины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Л1.4Л2.1 Л2.2Л3.3 Л3.4</w:t>
            </w:r>
          </w:p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C097B"/>
        </w:tc>
      </w:tr>
      <w:tr w:rsidR="00FC097B" w:rsidRPr="003A609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C097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Политические учения Древней Греции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</w:tr>
      <w:tr w:rsidR="00FC097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Политические учения в Древней Греции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 до н.э.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Л1.4Л2.1 Л2.2Л3.2 Л3.3 Л3.4</w:t>
            </w:r>
          </w:p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C097B"/>
        </w:tc>
      </w:tr>
      <w:tr w:rsidR="00FC097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Политические учения в Древней Греции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 до н.э.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Л1.4Л2.1 Л2.2Л3.2 Л3.3 Л3.4</w:t>
            </w:r>
          </w:p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C097B"/>
        </w:tc>
      </w:tr>
      <w:tr w:rsidR="00FC097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Политические учения в Древней Греции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 до н.э.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Л1.4Л2.1 Л2.2Л3.2 Л3.3 Л3.4</w:t>
            </w:r>
          </w:p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C097B"/>
        </w:tc>
      </w:tr>
      <w:tr w:rsidR="00FC097B" w:rsidRPr="003A609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C097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Политические учения Древнего Рима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</w:tr>
      <w:tr w:rsidR="00FC097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Политические учения в Древнем Риме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VIII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 до н.э.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Л1.4Л2.1 Л2.2Л3.2 Л3.3 Л3.4</w:t>
            </w:r>
          </w:p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C097B"/>
        </w:tc>
      </w:tr>
      <w:tr w:rsidR="00FC097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Политические учения в Древнем Риме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 н.э.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Л1.4Л2.1 Л2.2Л3.2 Л3.3 Л3.4</w:t>
            </w:r>
          </w:p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C097B"/>
        </w:tc>
      </w:tr>
      <w:tr w:rsidR="00FC097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Политические учения в Древнем Риме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 н.э.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Л1.4Л2.1 Л2.2Л3.2 Л3.3 Л3.4</w:t>
            </w:r>
          </w:p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C097B"/>
        </w:tc>
      </w:tr>
      <w:tr w:rsidR="00FC097B" w:rsidRPr="003A609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C097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Политические учения в Западной Европе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V</w:t>
            </w:r>
            <w:r w:rsidRPr="00F931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</w:t>
            </w:r>
            <w:r w:rsidRPr="00F931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веках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</w:tr>
      <w:tr w:rsidR="00FC097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Средневековые теократические теории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Л2.2Л3.3 Л3.4</w:t>
            </w:r>
          </w:p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C097B"/>
        </w:tc>
      </w:tr>
      <w:tr w:rsidR="00FC097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Средневековые теократические теории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Л2.2Л3.3 Л3.4</w:t>
            </w:r>
          </w:p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C097B"/>
        </w:tc>
      </w:tr>
    </w:tbl>
    <w:p w:rsidR="00FC097B" w:rsidRDefault="00F9313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388"/>
        <w:gridCol w:w="118"/>
        <w:gridCol w:w="811"/>
        <w:gridCol w:w="680"/>
        <w:gridCol w:w="1088"/>
        <w:gridCol w:w="1245"/>
        <w:gridCol w:w="671"/>
        <w:gridCol w:w="387"/>
        <w:gridCol w:w="944"/>
      </w:tblGrid>
      <w:tr w:rsidR="00FC097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FC097B" w:rsidRDefault="00FC097B"/>
        </w:tc>
        <w:tc>
          <w:tcPr>
            <w:tcW w:w="710" w:type="dxa"/>
          </w:tcPr>
          <w:p w:rsidR="00FC097B" w:rsidRDefault="00FC097B"/>
        </w:tc>
        <w:tc>
          <w:tcPr>
            <w:tcW w:w="1135" w:type="dxa"/>
          </w:tcPr>
          <w:p w:rsidR="00FC097B" w:rsidRDefault="00FC097B"/>
        </w:tc>
        <w:tc>
          <w:tcPr>
            <w:tcW w:w="1277" w:type="dxa"/>
          </w:tcPr>
          <w:p w:rsidR="00FC097B" w:rsidRDefault="00FC097B"/>
        </w:tc>
        <w:tc>
          <w:tcPr>
            <w:tcW w:w="710" w:type="dxa"/>
          </w:tcPr>
          <w:p w:rsidR="00FC097B" w:rsidRDefault="00FC097B"/>
        </w:tc>
        <w:tc>
          <w:tcPr>
            <w:tcW w:w="426" w:type="dxa"/>
          </w:tcPr>
          <w:p w:rsidR="00FC097B" w:rsidRDefault="00FC097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FC097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Средневековые теократические теории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Л1.4Л2.1 Л2.2Л3.3 Л3.4</w:t>
            </w:r>
          </w:p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C097B"/>
        </w:tc>
      </w:tr>
      <w:tr w:rsidR="00FC097B" w:rsidRPr="003A609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C097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Политические учения в Западной Европе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</w:t>
            </w:r>
            <w:r w:rsidRPr="00F931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XVIII</w:t>
            </w:r>
            <w:r w:rsidRPr="00F931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веках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</w:tr>
      <w:tr w:rsidR="00FC097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Политические учения в Западной Европе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веков.Политические учения эпохи Ранних буржуазных революций.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Л2.2Л3.3 Л3.4</w:t>
            </w:r>
          </w:p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C097B"/>
        </w:tc>
      </w:tr>
      <w:tr w:rsidR="00FC097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Политические идеи Реформации.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Л2.2Л3.3 Л3.4</w:t>
            </w:r>
          </w:p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C097B"/>
        </w:tc>
      </w:tr>
      <w:tr w:rsidR="00FC097B" w:rsidRPr="003A609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C097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Политические учения во Франции в период кризиса феодализма и буржуазной революции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XVIII</w:t>
            </w:r>
            <w:r w:rsidRPr="00F931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</w:tr>
      <w:tr w:rsidR="00FC097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Просветительское направление в истории политической мысли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Л1.4Л2.1 Л2.2 Л2.4Л3.3 Л3.4</w:t>
            </w:r>
          </w:p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C097B"/>
        </w:tc>
      </w:tr>
      <w:tr w:rsidR="00FC097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общественного договора в истории политической мысли.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Л1.4Л2.1 Л2.2Л3.3 Л3.4</w:t>
            </w:r>
          </w:p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C097B"/>
        </w:tc>
      </w:tr>
      <w:tr w:rsidR="00FC097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Консервативные политические доктрины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Л1.4Л2.1 Л2.2Л3.3 Л3.4</w:t>
            </w:r>
          </w:p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C097B"/>
        </w:tc>
      </w:tr>
      <w:tr w:rsidR="00FC097B" w:rsidRPr="003A609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C097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Политические учения в США в период борьбы за независимость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</w:tr>
      <w:tr w:rsidR="00FC097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Политические учения в США в период борьбы за независимость.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Л1.4Л2.1 Л2.2Л3.3 Л3.4</w:t>
            </w:r>
          </w:p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C097B"/>
        </w:tc>
      </w:tr>
      <w:tr w:rsidR="00FC097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Политические учения в США в период борьбы за независимость.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Л1.4Л2.1 Л2.2Л3.3 Л3.4</w:t>
            </w:r>
          </w:p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C097B"/>
        </w:tc>
      </w:tr>
      <w:tr w:rsidR="00FC097B" w:rsidRPr="003A609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C097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8. Политические учения в Западной Европе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F931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C097B">
            <w:pPr>
              <w:rPr>
                <w:lang w:val="ru-RU"/>
              </w:rPr>
            </w:pPr>
          </w:p>
        </w:tc>
      </w:tr>
      <w:tr w:rsidR="00FC097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Политические учения в Германии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(И.Кант, Г.Гегель).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Л1.4Л2.1 Л2.2Л3.3 Л3.4</w:t>
            </w:r>
          </w:p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C097B"/>
        </w:tc>
      </w:tr>
      <w:tr w:rsidR="00FC097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Учения К.Маркса и Ф.Энгельса о государстве.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Л1.4Л2.1 Л2.2Л3.3 Л3.4</w:t>
            </w:r>
          </w:p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C097B"/>
        </w:tc>
      </w:tr>
    </w:tbl>
    <w:p w:rsidR="00FC097B" w:rsidRDefault="00F9313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255"/>
        <w:gridCol w:w="1603"/>
        <w:gridCol w:w="1694"/>
        <w:gridCol w:w="140"/>
        <w:gridCol w:w="771"/>
        <w:gridCol w:w="657"/>
        <w:gridCol w:w="1075"/>
        <w:gridCol w:w="701"/>
        <w:gridCol w:w="580"/>
        <w:gridCol w:w="719"/>
        <w:gridCol w:w="406"/>
        <w:gridCol w:w="980"/>
      </w:tblGrid>
      <w:tr w:rsidR="00FC097B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FC097B" w:rsidRDefault="00FC097B"/>
        </w:tc>
        <w:tc>
          <w:tcPr>
            <w:tcW w:w="710" w:type="dxa"/>
          </w:tcPr>
          <w:p w:rsidR="00FC097B" w:rsidRDefault="00FC097B"/>
        </w:tc>
        <w:tc>
          <w:tcPr>
            <w:tcW w:w="1135" w:type="dxa"/>
          </w:tcPr>
          <w:p w:rsidR="00FC097B" w:rsidRDefault="00FC097B"/>
        </w:tc>
        <w:tc>
          <w:tcPr>
            <w:tcW w:w="710" w:type="dxa"/>
          </w:tcPr>
          <w:p w:rsidR="00FC097B" w:rsidRDefault="00FC097B"/>
        </w:tc>
        <w:tc>
          <w:tcPr>
            <w:tcW w:w="568" w:type="dxa"/>
          </w:tcPr>
          <w:p w:rsidR="00FC097B" w:rsidRDefault="00FC097B"/>
        </w:tc>
        <w:tc>
          <w:tcPr>
            <w:tcW w:w="710" w:type="dxa"/>
          </w:tcPr>
          <w:p w:rsidR="00FC097B" w:rsidRDefault="00FC097B"/>
        </w:tc>
        <w:tc>
          <w:tcPr>
            <w:tcW w:w="426" w:type="dxa"/>
          </w:tcPr>
          <w:p w:rsidR="00FC097B" w:rsidRDefault="00FC097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FC097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Политическое учение анархизма.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Л1.4Л2.1 Л2.2Л3.3 Л3.4</w:t>
            </w:r>
          </w:p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C097B"/>
        </w:tc>
      </w:tr>
      <w:tr w:rsidR="00FC097B">
        <w:trPr>
          <w:trHeight w:hRule="exact" w:val="277"/>
        </w:trPr>
        <w:tc>
          <w:tcPr>
            <w:tcW w:w="710" w:type="dxa"/>
          </w:tcPr>
          <w:p w:rsidR="00FC097B" w:rsidRDefault="00FC097B"/>
        </w:tc>
        <w:tc>
          <w:tcPr>
            <w:tcW w:w="285" w:type="dxa"/>
          </w:tcPr>
          <w:p w:rsidR="00FC097B" w:rsidRDefault="00FC097B"/>
        </w:tc>
        <w:tc>
          <w:tcPr>
            <w:tcW w:w="1702" w:type="dxa"/>
          </w:tcPr>
          <w:p w:rsidR="00FC097B" w:rsidRDefault="00FC097B"/>
        </w:tc>
        <w:tc>
          <w:tcPr>
            <w:tcW w:w="1844" w:type="dxa"/>
          </w:tcPr>
          <w:p w:rsidR="00FC097B" w:rsidRDefault="00FC097B"/>
        </w:tc>
        <w:tc>
          <w:tcPr>
            <w:tcW w:w="143" w:type="dxa"/>
          </w:tcPr>
          <w:p w:rsidR="00FC097B" w:rsidRDefault="00FC097B"/>
        </w:tc>
        <w:tc>
          <w:tcPr>
            <w:tcW w:w="851" w:type="dxa"/>
          </w:tcPr>
          <w:p w:rsidR="00FC097B" w:rsidRDefault="00FC097B"/>
        </w:tc>
        <w:tc>
          <w:tcPr>
            <w:tcW w:w="710" w:type="dxa"/>
          </w:tcPr>
          <w:p w:rsidR="00FC097B" w:rsidRDefault="00FC097B"/>
        </w:tc>
        <w:tc>
          <w:tcPr>
            <w:tcW w:w="1135" w:type="dxa"/>
          </w:tcPr>
          <w:p w:rsidR="00FC097B" w:rsidRDefault="00FC097B"/>
        </w:tc>
        <w:tc>
          <w:tcPr>
            <w:tcW w:w="710" w:type="dxa"/>
          </w:tcPr>
          <w:p w:rsidR="00FC097B" w:rsidRDefault="00FC097B"/>
        </w:tc>
        <w:tc>
          <w:tcPr>
            <w:tcW w:w="568" w:type="dxa"/>
          </w:tcPr>
          <w:p w:rsidR="00FC097B" w:rsidRDefault="00FC097B"/>
        </w:tc>
        <w:tc>
          <w:tcPr>
            <w:tcW w:w="710" w:type="dxa"/>
          </w:tcPr>
          <w:p w:rsidR="00FC097B" w:rsidRDefault="00FC097B"/>
        </w:tc>
        <w:tc>
          <w:tcPr>
            <w:tcW w:w="426" w:type="dxa"/>
          </w:tcPr>
          <w:p w:rsidR="00FC097B" w:rsidRDefault="00FC097B"/>
        </w:tc>
        <w:tc>
          <w:tcPr>
            <w:tcW w:w="993" w:type="dxa"/>
          </w:tcPr>
          <w:p w:rsidR="00FC097B" w:rsidRDefault="00FC097B"/>
        </w:tc>
      </w:tr>
      <w:tr w:rsidR="00FC097B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C097B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FC097B" w:rsidRPr="003A6091">
        <w:trPr>
          <w:trHeight w:hRule="exact" w:val="7729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с оценкой (6 семестр)</w:t>
            </w:r>
          </w:p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1.​ Предмет и содержание истории политических учений. Периодизация истории политических учений.</w:t>
            </w:r>
          </w:p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2.​ Политические учения в Древней Греции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 до н.э. Тенденции и специфика</w:t>
            </w:r>
          </w:p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Политическая мысль Пифагора и Гераклита</w:t>
            </w:r>
          </w:p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Политические идеи Демокрита</w:t>
            </w:r>
          </w:p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Софисты: проблемы государства и права</w:t>
            </w:r>
          </w:p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Сократ и Платон: общее и особенное в учении о государстве и праве</w:t>
            </w:r>
          </w:p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Политико-правовое учение Аристотеля</w:t>
            </w:r>
          </w:p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8.​ Политические учения в Древнем Риме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VIII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 до н.э. Тенденции и специфика</w:t>
            </w:r>
          </w:p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Политические и правовые взгляды Цицерона</w:t>
            </w:r>
          </w:p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Воззрение римских юристов. Сабинианцы и прокулианцы о государстве и праве.</w:t>
            </w:r>
          </w:p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11.​ Политические учения в Древнем Риме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 н.э.Тенденции и специфика</w:t>
            </w:r>
          </w:p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Политико-правовая доктрина раннего христианства.</w:t>
            </w:r>
          </w:p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13.​ Средневековые теократические теории. Специфика.</w:t>
            </w:r>
          </w:p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Политико-правовая доктрина Аврелия Августина.</w:t>
            </w:r>
          </w:p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Политика и право в сочинениях Фомы Аквинского.</w:t>
            </w:r>
          </w:p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Политико-правовые взгляды Марсилия Падуанского.</w:t>
            </w:r>
          </w:p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Политические идеи Реформации.</w:t>
            </w:r>
          </w:p>
          <w:p w:rsidR="00FC097B" w:rsidRPr="00F93133" w:rsidRDefault="00FC0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Политические учения в Западной Европе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веков.</w:t>
            </w:r>
          </w:p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2.​ Политические учения эпохи Ранних буржуазных революций.</w:t>
            </w:r>
          </w:p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3.​ Политическое и правовое учение Дж.Локка.</w:t>
            </w:r>
          </w:p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4.​ Просветительское направление в истории политической мысли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Учение о государстве и праве С. Пуфендорфа;</w:t>
            </w:r>
          </w:p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«Основания естественного и общенародного права» Х. Томазия;</w:t>
            </w:r>
          </w:p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Прусский абсолютизм и учение о государстве и праве Х. Вольфа;</w:t>
            </w:r>
          </w:p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8.​ Теория общественного договора в истории политической мысли.</w:t>
            </w:r>
          </w:p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9.​ Консервативные политические доктрины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веков.</w:t>
            </w:r>
          </w:p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10.​ Политические учения в США в период борьбы за независимость.</w:t>
            </w:r>
          </w:p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11.​ Политические учения в Германии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(И.Кант, Г.Гегель).</w:t>
            </w:r>
          </w:p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12.​ Либеральные политические учения в Западной Европе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13.​ Учения К.Маркса и Ф.Энгельса о государстве.</w:t>
            </w:r>
          </w:p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14.​ Социологический позитивизм.</w:t>
            </w:r>
          </w:p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15.​ Политическое учение анархизма.</w:t>
            </w:r>
          </w:p>
        </w:tc>
      </w:tr>
      <w:tr w:rsidR="00FC097B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FC097B" w:rsidRPr="003A609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FC097B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FC097B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источники, контрольные задания.</w:t>
            </w:r>
          </w:p>
        </w:tc>
      </w:tr>
      <w:tr w:rsidR="00FC097B">
        <w:trPr>
          <w:trHeight w:hRule="exact" w:val="277"/>
        </w:trPr>
        <w:tc>
          <w:tcPr>
            <w:tcW w:w="710" w:type="dxa"/>
          </w:tcPr>
          <w:p w:rsidR="00FC097B" w:rsidRDefault="00FC097B"/>
        </w:tc>
        <w:tc>
          <w:tcPr>
            <w:tcW w:w="285" w:type="dxa"/>
          </w:tcPr>
          <w:p w:rsidR="00FC097B" w:rsidRDefault="00FC097B"/>
        </w:tc>
        <w:tc>
          <w:tcPr>
            <w:tcW w:w="1702" w:type="dxa"/>
          </w:tcPr>
          <w:p w:rsidR="00FC097B" w:rsidRDefault="00FC097B"/>
        </w:tc>
        <w:tc>
          <w:tcPr>
            <w:tcW w:w="1844" w:type="dxa"/>
          </w:tcPr>
          <w:p w:rsidR="00FC097B" w:rsidRDefault="00FC097B"/>
        </w:tc>
        <w:tc>
          <w:tcPr>
            <w:tcW w:w="143" w:type="dxa"/>
          </w:tcPr>
          <w:p w:rsidR="00FC097B" w:rsidRDefault="00FC097B"/>
        </w:tc>
        <w:tc>
          <w:tcPr>
            <w:tcW w:w="851" w:type="dxa"/>
          </w:tcPr>
          <w:p w:rsidR="00FC097B" w:rsidRDefault="00FC097B"/>
        </w:tc>
        <w:tc>
          <w:tcPr>
            <w:tcW w:w="710" w:type="dxa"/>
          </w:tcPr>
          <w:p w:rsidR="00FC097B" w:rsidRDefault="00FC097B"/>
        </w:tc>
        <w:tc>
          <w:tcPr>
            <w:tcW w:w="1135" w:type="dxa"/>
          </w:tcPr>
          <w:p w:rsidR="00FC097B" w:rsidRDefault="00FC097B"/>
        </w:tc>
        <w:tc>
          <w:tcPr>
            <w:tcW w:w="710" w:type="dxa"/>
          </w:tcPr>
          <w:p w:rsidR="00FC097B" w:rsidRDefault="00FC097B"/>
        </w:tc>
        <w:tc>
          <w:tcPr>
            <w:tcW w:w="568" w:type="dxa"/>
          </w:tcPr>
          <w:p w:rsidR="00FC097B" w:rsidRDefault="00FC097B"/>
        </w:tc>
        <w:tc>
          <w:tcPr>
            <w:tcW w:w="710" w:type="dxa"/>
          </w:tcPr>
          <w:p w:rsidR="00FC097B" w:rsidRDefault="00FC097B"/>
        </w:tc>
        <w:tc>
          <w:tcPr>
            <w:tcW w:w="426" w:type="dxa"/>
          </w:tcPr>
          <w:p w:rsidR="00FC097B" w:rsidRDefault="00FC097B"/>
        </w:tc>
        <w:tc>
          <w:tcPr>
            <w:tcW w:w="993" w:type="dxa"/>
          </w:tcPr>
          <w:p w:rsidR="00FC097B" w:rsidRDefault="00FC097B"/>
        </w:tc>
      </w:tr>
      <w:tr w:rsidR="00FC097B" w:rsidRPr="003A609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C097B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FC097B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FC097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C097B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C097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Соколов В.В.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9"/>
                <w:szCs w:val="19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Европейская философия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веков: Учеб.пособие для студентов вузов,обуч-ся по спец."Философия":Допущено Отд.по философии,политологии и религиоведению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Учеб.- метод.объединения по классич.унивеситет.образованию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Высшая школа, 2003</w:t>
            </w:r>
          </w:p>
        </w:tc>
      </w:tr>
      <w:tr w:rsidR="00FC097B" w:rsidRPr="003A609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Кант И.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метафизики нравственности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=7038</w:t>
            </w:r>
          </w:p>
        </w:tc>
      </w:tr>
      <w:tr w:rsidR="00FC097B" w:rsidRPr="003A609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Маркс К., Энгельс Ф.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Собрание сочинений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=272120</w:t>
            </w:r>
          </w:p>
        </w:tc>
      </w:tr>
    </w:tbl>
    <w:p w:rsidR="00FC097B" w:rsidRPr="00F93133" w:rsidRDefault="00F93133">
      <w:pPr>
        <w:rPr>
          <w:sz w:val="0"/>
          <w:szCs w:val="0"/>
          <w:lang w:val="ru-RU"/>
        </w:rPr>
      </w:pPr>
      <w:r w:rsidRPr="00F9313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58"/>
        <w:gridCol w:w="1851"/>
        <w:gridCol w:w="1869"/>
        <w:gridCol w:w="3122"/>
        <w:gridCol w:w="1681"/>
        <w:gridCol w:w="992"/>
      </w:tblGrid>
      <w:tr w:rsidR="00FC097B" w:rsidTr="003A6091">
        <w:trPr>
          <w:trHeight w:hRule="exact" w:val="416"/>
        </w:trPr>
        <w:tc>
          <w:tcPr>
            <w:tcW w:w="447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3122" w:type="dxa"/>
          </w:tcPr>
          <w:p w:rsidR="00FC097B" w:rsidRDefault="00FC097B"/>
        </w:tc>
        <w:tc>
          <w:tcPr>
            <w:tcW w:w="1681" w:type="dxa"/>
          </w:tcPr>
          <w:p w:rsidR="00FC097B" w:rsidRDefault="00FC097B"/>
        </w:tc>
        <w:tc>
          <w:tcPr>
            <w:tcW w:w="992" w:type="dxa"/>
            <w:shd w:val="clear" w:color="C0C0C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FC097B" w:rsidTr="003A6091">
        <w:trPr>
          <w:trHeight w:hRule="exact" w:val="27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C097B"/>
        </w:tc>
        <w:tc>
          <w:tcPr>
            <w:tcW w:w="1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C097B" w:rsidRPr="003A6091" w:rsidTr="003A6091">
        <w:trPr>
          <w:trHeight w:hRule="exact" w:val="135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Поцелуев С. П., Доманов В. Г., Иванников И. А., Константинов М. С., Контарев А. А.</w:t>
            </w:r>
          </w:p>
        </w:tc>
        <w:tc>
          <w:tcPr>
            <w:tcW w:w="4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политических учений: учебник для студентов бакалавриата: учебник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Ростов-на-Дону|Таганрог: Издательство Южного федерального университета,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=499633</w:t>
            </w:r>
          </w:p>
        </w:tc>
      </w:tr>
      <w:tr w:rsidR="00FC097B" w:rsidTr="003A609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FC097B" w:rsidTr="003A6091">
        <w:trPr>
          <w:trHeight w:hRule="exact" w:val="27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C097B"/>
        </w:tc>
        <w:tc>
          <w:tcPr>
            <w:tcW w:w="1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C097B" w:rsidRPr="003A6091" w:rsidTr="003A6091">
        <w:trPr>
          <w:trHeight w:hRule="exact" w:val="91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Вебер М.</w:t>
            </w:r>
          </w:p>
        </w:tc>
        <w:tc>
          <w:tcPr>
            <w:tcW w:w="4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как призвание и профессия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=47260</w:t>
            </w:r>
          </w:p>
        </w:tc>
      </w:tr>
      <w:tr w:rsidR="00FC097B" w:rsidRPr="003A6091" w:rsidTr="003A6091">
        <w:trPr>
          <w:trHeight w:hRule="exact" w:val="69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Бакунин М. А.</w:t>
            </w:r>
          </w:p>
        </w:tc>
        <w:tc>
          <w:tcPr>
            <w:tcW w:w="4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Публицистика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=93320</w:t>
            </w:r>
          </w:p>
        </w:tc>
      </w:tr>
      <w:tr w:rsidR="00FC097B" w:rsidRPr="003A6091" w:rsidTr="003A6091">
        <w:trPr>
          <w:trHeight w:hRule="exact" w:val="69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Пинкин В. И., Шишикин В. Г.</w:t>
            </w:r>
          </w:p>
        </w:tc>
        <w:tc>
          <w:tcPr>
            <w:tcW w:w="4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международных отношений: учебное пособие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НГТУ,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=438417</w:t>
            </w:r>
          </w:p>
        </w:tc>
      </w:tr>
      <w:tr w:rsidR="00FC097B" w:rsidRPr="003A6091" w:rsidTr="003A6091">
        <w:trPr>
          <w:trHeight w:hRule="exact" w:val="91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Боровков Д. А.</w:t>
            </w:r>
          </w:p>
        </w:tc>
        <w:tc>
          <w:tcPr>
            <w:tcW w:w="4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Внешняя политика Священной Римской империи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веках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Алетейя,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=460924</w:t>
            </w:r>
          </w:p>
        </w:tc>
      </w:tr>
      <w:tr w:rsidR="00FC097B" w:rsidTr="003A609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FC097B" w:rsidTr="003A6091">
        <w:trPr>
          <w:trHeight w:hRule="exact" w:val="27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C097B"/>
        </w:tc>
        <w:tc>
          <w:tcPr>
            <w:tcW w:w="1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C097B" w:rsidTr="003A6091">
        <w:trPr>
          <w:trHeight w:hRule="exact" w:val="478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Чугунова Т.Г.</w:t>
            </w:r>
          </w:p>
        </w:tc>
        <w:tc>
          <w:tcPr>
            <w:tcW w:w="4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Всемирная история (история Древнего мира и Средних веков): Учеб.-метод.пособие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FC097B" w:rsidTr="003A6091">
        <w:trPr>
          <w:trHeight w:hRule="exact" w:val="478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Доманина С.А., Лукоянов В.В.</w:t>
            </w:r>
          </w:p>
        </w:tc>
        <w:tc>
          <w:tcPr>
            <w:tcW w:w="4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Древней Греции и Древнего Рима: Учеб.- метод.пособие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FC097B" w:rsidRPr="003A6091" w:rsidTr="003A6091">
        <w:trPr>
          <w:trHeight w:hRule="exact" w:val="113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Керимов А. А.</w:t>
            </w:r>
          </w:p>
        </w:tc>
        <w:tc>
          <w:tcPr>
            <w:tcW w:w="4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политики: учебно-методическое пособие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Издательство Уральского университета,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=239633</w:t>
            </w:r>
          </w:p>
        </w:tc>
      </w:tr>
      <w:tr w:rsidR="00FC097B" w:rsidRPr="003A6091" w:rsidTr="003A6091">
        <w:trPr>
          <w:trHeight w:hRule="exact" w:val="91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Керимов А. А.</w:t>
            </w:r>
          </w:p>
        </w:tc>
        <w:tc>
          <w:tcPr>
            <w:tcW w:w="4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политики: учебно-методическое пособие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=482173</w:t>
            </w:r>
          </w:p>
        </w:tc>
      </w:tr>
      <w:tr w:rsidR="00FC097B" w:rsidRPr="003A6091" w:rsidTr="003A609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C097B" w:rsidRPr="003A6091" w:rsidTr="003A6091">
        <w:trPr>
          <w:trHeight w:hRule="exact" w:val="27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христианства, римско-католической церкви, средневековой культуры</w:t>
            </w:r>
          </w:p>
        </w:tc>
      </w:tr>
      <w:tr w:rsidR="00FC097B" w:rsidTr="003A6091">
        <w:trPr>
          <w:trHeight w:hRule="exact" w:val="27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Антология средневековой литературы</w:t>
            </w:r>
          </w:p>
        </w:tc>
      </w:tr>
      <w:tr w:rsidR="00FC097B" w:rsidRPr="003A6091" w:rsidTr="003A6091">
        <w:trPr>
          <w:trHeight w:hRule="exact" w:val="27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Политология в России и мире</w:t>
            </w:r>
          </w:p>
        </w:tc>
      </w:tr>
      <w:tr w:rsidR="00FC097B" w:rsidRPr="003A6091" w:rsidTr="003A6091">
        <w:trPr>
          <w:trHeight w:hRule="exact" w:val="27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Политические учения древней Греции и древнего Рима</w:t>
            </w:r>
          </w:p>
        </w:tc>
      </w:tr>
      <w:tr w:rsidR="00FC097B" w:rsidTr="003A609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FC097B" w:rsidTr="003A6091">
        <w:trPr>
          <w:trHeight w:hRule="exact" w:val="287"/>
        </w:trPr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ЭОИС Moodle</w:t>
            </w:r>
          </w:p>
        </w:tc>
      </w:tr>
      <w:tr w:rsidR="00FC097B" w:rsidRPr="003A6091" w:rsidTr="003A6091">
        <w:trPr>
          <w:trHeight w:hRule="exact" w:val="287"/>
        </w:trPr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текстовый редактор</w:t>
            </w:r>
          </w:p>
        </w:tc>
      </w:tr>
      <w:tr w:rsidR="00FC097B" w:rsidTr="003A6091">
        <w:trPr>
          <w:trHeight w:hRule="exact" w:val="279"/>
        </w:trPr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 (версия 2003 и далее)</w:t>
            </w:r>
          </w:p>
        </w:tc>
      </w:tr>
      <w:tr w:rsidR="00FC097B" w:rsidTr="003A609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FC097B" w:rsidRPr="003A6091" w:rsidTr="003A6091">
        <w:trPr>
          <w:trHeight w:hRule="exact" w:val="287"/>
        </w:trPr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"Университетская библиотека онлайн"</w:t>
            </w:r>
          </w:p>
        </w:tc>
      </w:tr>
      <w:tr w:rsidR="00FC097B" w:rsidRPr="003A6091" w:rsidTr="003A6091">
        <w:trPr>
          <w:trHeight w:hRule="exact" w:val="287"/>
        </w:trPr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FC097B" w:rsidRPr="003A6091" w:rsidTr="003A6091">
        <w:trPr>
          <w:trHeight w:hRule="exact" w:val="287"/>
        </w:trPr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FC097B" w:rsidRPr="003A6091" w:rsidTr="003A6091">
        <w:trPr>
          <w:trHeight w:hRule="exact" w:val="279"/>
        </w:trPr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государственная библиотека</w:t>
            </w:r>
          </w:p>
        </w:tc>
      </w:tr>
      <w:tr w:rsidR="00FC097B" w:rsidRPr="003A6091" w:rsidTr="003A6091">
        <w:trPr>
          <w:trHeight w:hRule="exact" w:val="277"/>
        </w:trPr>
        <w:tc>
          <w:tcPr>
            <w:tcW w:w="701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1851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1869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3122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1681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FC097B" w:rsidRPr="00F93133" w:rsidRDefault="00FC097B">
            <w:pPr>
              <w:rPr>
                <w:lang w:val="ru-RU"/>
              </w:rPr>
            </w:pPr>
          </w:p>
        </w:tc>
      </w:tr>
      <w:tr w:rsidR="00FC097B" w:rsidRPr="003A6091" w:rsidTr="003A609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C097B" w:rsidRPr="003A6091" w:rsidTr="003A6091">
        <w:trPr>
          <w:trHeight w:hRule="exact" w:val="287"/>
        </w:trPr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</w:t>
            </w:r>
            <w:r w:rsidR="003A60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наличия учебной аудитории для проведения лекционных и семинарских занятий.</w:t>
            </w:r>
          </w:p>
        </w:tc>
      </w:tr>
      <w:tr w:rsidR="00FC097B" w:rsidRPr="003A6091" w:rsidTr="003A6091">
        <w:trPr>
          <w:trHeight w:hRule="exact" w:val="287"/>
        </w:trPr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Default="003A60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  <w:bookmarkStart w:id="0" w:name="_GoBack"/>
            <w:bookmarkEnd w:id="0"/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</w:tbl>
    <w:p w:rsidR="00FC097B" w:rsidRPr="00F93133" w:rsidRDefault="00F93133">
      <w:pPr>
        <w:rPr>
          <w:sz w:val="0"/>
          <w:szCs w:val="0"/>
          <w:lang w:val="ru-RU"/>
        </w:rPr>
      </w:pPr>
      <w:r w:rsidRPr="00F9313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1"/>
        <w:gridCol w:w="4780"/>
        <w:gridCol w:w="983"/>
      </w:tblGrid>
      <w:tr w:rsidR="00FC097B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FC097B" w:rsidRDefault="00FC097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C097B" w:rsidRDefault="00F931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FC097B" w:rsidRPr="003A6091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FC097B" w:rsidRPr="003A6091">
        <w:trPr>
          <w:trHeight w:hRule="exact" w:val="179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Графский В.Г. История политических и правовых учений. Учебник для студентов. М., 1998.</w:t>
            </w:r>
          </w:p>
          <w:p w:rsidR="00FC097B" w:rsidRPr="00F93133" w:rsidRDefault="00FC0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FC097B" w:rsidRPr="00F93133" w:rsidRDefault="00FC0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3.На странице сайта Мининского университета "Рейтинговая система оценки качества подготовки студентов"</w:t>
            </w:r>
          </w:p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FC097B" w:rsidRPr="00F93133" w:rsidRDefault="00F93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31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</w:t>
            </w:r>
          </w:p>
        </w:tc>
      </w:tr>
    </w:tbl>
    <w:p w:rsidR="00FC097B" w:rsidRPr="00F93133" w:rsidRDefault="00FC097B">
      <w:pPr>
        <w:rPr>
          <w:lang w:val="ru-RU"/>
        </w:rPr>
      </w:pPr>
    </w:p>
    <w:sectPr w:rsidR="00FC097B" w:rsidRPr="00F9313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B3697"/>
    <w:rsid w:val="001F0BC7"/>
    <w:rsid w:val="003A6091"/>
    <w:rsid w:val="00D31453"/>
    <w:rsid w:val="00E209E2"/>
    <w:rsid w:val="00F15F4F"/>
    <w:rsid w:val="00F93133"/>
    <w:rsid w:val="00FC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7944ACB-36BE-4A7C-BFB2-88534E6B1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3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36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2408</Words>
  <Characters>13731</Characters>
  <Application>Microsoft Office Word</Application>
  <DocSecurity>0</DocSecurity>
  <Lines>114</Lines>
  <Paragraphs>32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ИО-15_plx_История политических учений зарубежных стран с Античности до Нового времени_</dc:title>
  <dc:creator>FastReport.NET</dc:creator>
  <cp:lastModifiedBy>User</cp:lastModifiedBy>
  <cp:revision>7</cp:revision>
  <dcterms:created xsi:type="dcterms:W3CDTF">2019-06-17T13:58:00Z</dcterms:created>
  <dcterms:modified xsi:type="dcterms:W3CDTF">2019-08-21T13:30:00Z</dcterms:modified>
</cp:coreProperties>
</file>